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524" w:rsidRDefault="00345524" w:rsidP="00345524">
      <w:pPr>
        <w:pStyle w:val="Standard"/>
        <w:tabs>
          <w:tab w:val="left" w:pos="1418"/>
        </w:tabs>
        <w:jc w:val="both"/>
      </w:pPr>
      <w:r>
        <w:t>5</w:t>
      </w:r>
      <w:r w:rsidRPr="00E0258F">
        <w:rPr>
          <w:vertAlign w:val="superscript"/>
        </w:rPr>
        <w:t>e</w:t>
      </w:r>
      <w:r>
        <w:t xml:space="preserve"> édition de la Conférence africaine de management 2017</w:t>
      </w:r>
    </w:p>
    <w:p w:rsidR="00345524" w:rsidRDefault="00345524" w:rsidP="00345524">
      <w:pPr>
        <w:pStyle w:val="Standard"/>
        <w:jc w:val="both"/>
      </w:pPr>
    </w:p>
    <w:p w:rsidR="00345524" w:rsidRPr="00E0258F" w:rsidRDefault="00345524" w:rsidP="00345524">
      <w:pPr>
        <w:pStyle w:val="Standard"/>
        <w:jc w:val="both"/>
        <w:rPr>
          <w:b/>
          <w:i/>
          <w:sz w:val="36"/>
          <w:szCs w:val="36"/>
        </w:rPr>
      </w:pPr>
      <w:r w:rsidRPr="00E0258F">
        <w:rPr>
          <w:b/>
          <w:i/>
          <w:sz w:val="36"/>
          <w:szCs w:val="36"/>
        </w:rPr>
        <w:t>« Servir l’Afrique par le mangement »</w:t>
      </w:r>
    </w:p>
    <w:p w:rsidR="00345524" w:rsidRDefault="00345524" w:rsidP="00345524">
      <w:pPr>
        <w:pStyle w:val="Standard"/>
        <w:jc w:val="both"/>
      </w:pPr>
    </w:p>
    <w:p w:rsidR="00345524" w:rsidRPr="00E0258F" w:rsidRDefault="00345524" w:rsidP="00345524">
      <w:pPr>
        <w:pStyle w:val="Standard"/>
        <w:jc w:val="both"/>
        <w:rPr>
          <w:b/>
        </w:rPr>
      </w:pPr>
      <w:r w:rsidRPr="00E0258F">
        <w:rPr>
          <w:b/>
        </w:rPr>
        <w:t>F.A.</w:t>
      </w:r>
    </w:p>
    <w:p w:rsidR="00345524" w:rsidRPr="00E0258F" w:rsidRDefault="00345524" w:rsidP="00345524">
      <w:pPr>
        <w:pStyle w:val="Standard"/>
        <w:jc w:val="both"/>
        <w:rPr>
          <w:b/>
        </w:rPr>
      </w:pPr>
      <w:r w:rsidRPr="00E0258F">
        <w:rPr>
          <w:b/>
        </w:rPr>
        <w:t>Libreville/Gabon</w:t>
      </w:r>
    </w:p>
    <w:p w:rsidR="00345524" w:rsidRDefault="00345524" w:rsidP="00345524">
      <w:pPr>
        <w:pStyle w:val="Standard"/>
        <w:jc w:val="both"/>
      </w:pPr>
    </w:p>
    <w:p w:rsidR="00345524" w:rsidRPr="00345524" w:rsidRDefault="00345524" w:rsidP="00345524">
      <w:pPr>
        <w:pStyle w:val="Standard"/>
        <w:jc w:val="both"/>
        <w:rPr>
          <w:sz w:val="22"/>
          <w:szCs w:val="22"/>
        </w:rPr>
      </w:pPr>
      <w:r w:rsidRPr="00345524">
        <w:rPr>
          <w:sz w:val="22"/>
          <w:szCs w:val="22"/>
        </w:rPr>
        <w:t xml:space="preserve">La Conférence africaine de management (Cam) 2017,  </w:t>
      </w:r>
      <w:proofErr w:type="spellStart"/>
      <w:r w:rsidRPr="00345524">
        <w:rPr>
          <w:sz w:val="22"/>
          <w:szCs w:val="22"/>
        </w:rPr>
        <w:t>co</w:t>
      </w:r>
      <w:proofErr w:type="spellEnd"/>
      <w:r w:rsidRPr="00345524">
        <w:rPr>
          <w:sz w:val="22"/>
          <w:szCs w:val="22"/>
        </w:rPr>
        <w:t xml:space="preserve">-organisé par la Société africaine de management et l'Institut national de sciences et de gestion (INSG) de Libreville, a débuté mercredi dernier à Libreville. </w:t>
      </w:r>
    </w:p>
    <w:p w:rsidR="00345524" w:rsidRPr="00345524" w:rsidRDefault="00345524" w:rsidP="00345524">
      <w:pPr>
        <w:pStyle w:val="Standard"/>
        <w:jc w:val="both"/>
        <w:rPr>
          <w:sz w:val="22"/>
          <w:szCs w:val="22"/>
        </w:rPr>
      </w:pPr>
      <w:r w:rsidRPr="00345524">
        <w:rPr>
          <w:sz w:val="22"/>
          <w:szCs w:val="22"/>
        </w:rPr>
        <w:t xml:space="preserve">C'est le ministre des PME chargé de l'entrepreneuriat national, </w:t>
      </w:r>
      <w:proofErr w:type="spellStart"/>
      <w:r w:rsidRPr="00345524">
        <w:rPr>
          <w:sz w:val="22"/>
          <w:szCs w:val="22"/>
        </w:rPr>
        <w:t>Biendi</w:t>
      </w:r>
      <w:proofErr w:type="spellEnd"/>
      <w:r w:rsidRPr="00345524">
        <w:rPr>
          <w:sz w:val="22"/>
          <w:szCs w:val="22"/>
        </w:rPr>
        <w:t xml:space="preserve"> </w:t>
      </w:r>
      <w:proofErr w:type="spellStart"/>
      <w:r w:rsidRPr="00345524">
        <w:rPr>
          <w:sz w:val="22"/>
          <w:szCs w:val="22"/>
        </w:rPr>
        <w:t>Maganga</w:t>
      </w:r>
      <w:proofErr w:type="spellEnd"/>
      <w:r w:rsidRPr="00345524">
        <w:rPr>
          <w:sz w:val="22"/>
          <w:szCs w:val="22"/>
        </w:rPr>
        <w:t xml:space="preserve"> </w:t>
      </w:r>
      <w:proofErr w:type="spellStart"/>
      <w:r w:rsidRPr="00345524">
        <w:rPr>
          <w:sz w:val="22"/>
          <w:szCs w:val="22"/>
        </w:rPr>
        <w:t>Moussavou</w:t>
      </w:r>
      <w:proofErr w:type="spellEnd"/>
      <w:r w:rsidRPr="00345524">
        <w:rPr>
          <w:sz w:val="22"/>
          <w:szCs w:val="22"/>
        </w:rPr>
        <w:t>, qui a officiellement ouvert ces assises.</w:t>
      </w:r>
    </w:p>
    <w:p w:rsidR="00345524" w:rsidRPr="00345524" w:rsidRDefault="00345524" w:rsidP="00345524">
      <w:pPr>
        <w:pStyle w:val="Standard"/>
        <w:jc w:val="both"/>
        <w:rPr>
          <w:sz w:val="22"/>
          <w:szCs w:val="22"/>
        </w:rPr>
      </w:pPr>
      <w:r w:rsidRPr="00345524">
        <w:rPr>
          <w:sz w:val="22"/>
          <w:szCs w:val="22"/>
        </w:rPr>
        <w:t>Sur le thème « </w:t>
      </w:r>
      <w:r w:rsidRPr="00345524">
        <w:rPr>
          <w:i/>
          <w:iCs/>
          <w:sz w:val="22"/>
          <w:szCs w:val="22"/>
        </w:rPr>
        <w:t>Servir l'Afrique par le management </w:t>
      </w:r>
      <w:r w:rsidRPr="00345524">
        <w:rPr>
          <w:sz w:val="22"/>
          <w:szCs w:val="22"/>
        </w:rPr>
        <w:t xml:space="preserve">», l'objectif visé par cette 5è édition de la Cam est la promotion du management. </w:t>
      </w:r>
    </w:p>
    <w:p w:rsidR="00345524" w:rsidRPr="00345524" w:rsidRDefault="00345524" w:rsidP="00345524">
      <w:pPr>
        <w:pStyle w:val="Standard"/>
        <w:jc w:val="both"/>
        <w:rPr>
          <w:sz w:val="22"/>
          <w:szCs w:val="22"/>
        </w:rPr>
      </w:pPr>
      <w:r w:rsidRPr="00345524">
        <w:rPr>
          <w:sz w:val="22"/>
          <w:szCs w:val="22"/>
        </w:rPr>
        <w:t>« </w:t>
      </w:r>
      <w:r w:rsidRPr="00345524">
        <w:rPr>
          <w:i/>
          <w:iCs/>
          <w:sz w:val="22"/>
          <w:szCs w:val="22"/>
        </w:rPr>
        <w:t xml:space="preserve">Nous considérons que le défis principal et le mal principal de l'Afrique  est son management.  Ce n'est pas le sous-développement ou la pauvreté car ce ne sont que des conséquences. La base des problèmes de l'Afrique est le sous-management </w:t>
      </w:r>
      <w:r w:rsidRPr="00345524">
        <w:rPr>
          <w:sz w:val="22"/>
          <w:szCs w:val="22"/>
        </w:rPr>
        <w:t xml:space="preserve">», a expliqué le président du SAM, Pr </w:t>
      </w:r>
      <w:proofErr w:type="spellStart"/>
      <w:r w:rsidRPr="00345524">
        <w:rPr>
          <w:sz w:val="22"/>
          <w:szCs w:val="22"/>
        </w:rPr>
        <w:t>AbabacarMbengue</w:t>
      </w:r>
      <w:proofErr w:type="spellEnd"/>
      <w:r w:rsidRPr="00345524">
        <w:rPr>
          <w:sz w:val="22"/>
          <w:szCs w:val="22"/>
        </w:rPr>
        <w:t>.</w:t>
      </w:r>
    </w:p>
    <w:p w:rsidR="00345524" w:rsidRPr="00345524" w:rsidRDefault="00345524" w:rsidP="00345524">
      <w:pPr>
        <w:pStyle w:val="Standard"/>
        <w:jc w:val="both"/>
        <w:rPr>
          <w:sz w:val="22"/>
          <w:szCs w:val="22"/>
        </w:rPr>
      </w:pPr>
      <w:r w:rsidRPr="00345524">
        <w:rPr>
          <w:sz w:val="22"/>
          <w:szCs w:val="22"/>
        </w:rPr>
        <w:t>Jusqu’au 12 mai, les experts venus du monde vont aborder des thèmes tels que l'éducation entrepreneuriale, les enjeux et défis de l'écosystème entrepreneurial suivi de ses mécanismes de support ainsi que le rôle des universités dans l'amélioration des capacités stratégiques des organisations.</w:t>
      </w:r>
    </w:p>
    <w:p w:rsidR="00345524" w:rsidRPr="00345524" w:rsidRDefault="00345524" w:rsidP="00345524">
      <w:pPr>
        <w:pStyle w:val="Standard"/>
        <w:rPr>
          <w:sz w:val="22"/>
          <w:szCs w:val="22"/>
        </w:rPr>
      </w:pPr>
      <w:r w:rsidRPr="00345524">
        <w:rPr>
          <w:sz w:val="22"/>
          <w:szCs w:val="22"/>
        </w:rPr>
        <w:t xml:space="preserve"> « </w:t>
      </w:r>
      <w:r w:rsidRPr="00345524">
        <w:rPr>
          <w:i/>
          <w:sz w:val="22"/>
          <w:szCs w:val="22"/>
        </w:rPr>
        <w:t>Ensemble nous allons trouver des grandes orientations et comment les mettre en œuvre pour de meilleurs résultats. Le management n’est pas seulement une affaire de technique d’organisation, de gestion. C’est aussi avoir envie de faire de grandes choses et de bien les discerner </w:t>
      </w:r>
      <w:r w:rsidRPr="00345524">
        <w:rPr>
          <w:sz w:val="22"/>
          <w:szCs w:val="22"/>
        </w:rPr>
        <w:t xml:space="preserve">», a déclaré le Pr </w:t>
      </w:r>
      <w:proofErr w:type="spellStart"/>
      <w:r w:rsidRPr="00345524">
        <w:rPr>
          <w:sz w:val="22"/>
          <w:szCs w:val="22"/>
        </w:rPr>
        <w:t>AbabacarMbengue</w:t>
      </w:r>
      <w:proofErr w:type="spellEnd"/>
      <w:r w:rsidRPr="00345524">
        <w:rPr>
          <w:sz w:val="22"/>
          <w:szCs w:val="22"/>
        </w:rPr>
        <w:t xml:space="preserve"> à l’INSG lors du lancement des activités du Cam au sein de cet établissement mardi dernier. </w:t>
      </w:r>
    </w:p>
    <w:p w:rsidR="00345524" w:rsidRPr="00345524" w:rsidRDefault="00345524" w:rsidP="00345524">
      <w:pPr>
        <w:pStyle w:val="Standard"/>
        <w:jc w:val="both"/>
        <w:rPr>
          <w:sz w:val="22"/>
          <w:szCs w:val="22"/>
        </w:rPr>
      </w:pPr>
      <w:r w:rsidRPr="00345524">
        <w:rPr>
          <w:sz w:val="22"/>
          <w:szCs w:val="22"/>
        </w:rPr>
        <w:t xml:space="preserve">Selon le ministre des PME chargé de l'entrepreneuriat national, ce salon est une aubaine pour les entrepreneurs gabonais et école de management. </w:t>
      </w:r>
    </w:p>
    <w:p w:rsidR="00345524" w:rsidRDefault="00345524" w:rsidP="00345524">
      <w:pPr>
        <w:pStyle w:val="Standard"/>
        <w:jc w:val="both"/>
        <w:rPr>
          <w:sz w:val="22"/>
          <w:szCs w:val="22"/>
        </w:rPr>
      </w:pPr>
      <w:r w:rsidRPr="00345524">
        <w:rPr>
          <w:sz w:val="22"/>
          <w:szCs w:val="22"/>
        </w:rPr>
        <w:t>« </w:t>
      </w:r>
      <w:r w:rsidRPr="00345524">
        <w:rPr>
          <w:i/>
          <w:iCs/>
          <w:sz w:val="22"/>
          <w:szCs w:val="22"/>
        </w:rPr>
        <w:t xml:space="preserve">Le Gabon doit être pensé si nous voulons gagner le défis de la relance de notre économie comme une grande entreprise. Et cette grande entreprise </w:t>
      </w:r>
      <w:proofErr w:type="gramStart"/>
      <w:r w:rsidRPr="00345524">
        <w:rPr>
          <w:i/>
          <w:iCs/>
          <w:sz w:val="22"/>
          <w:szCs w:val="22"/>
        </w:rPr>
        <w:t>a</w:t>
      </w:r>
      <w:proofErr w:type="gramEnd"/>
      <w:r w:rsidRPr="00345524">
        <w:rPr>
          <w:i/>
          <w:iCs/>
          <w:sz w:val="22"/>
          <w:szCs w:val="22"/>
        </w:rPr>
        <w:t xml:space="preserve"> besoin des managers de qualité. La Cam contribue fortement à insuffler l'esprit d'entreprendre à des managers afin qu'ils soient compétitifs au niveau mondial. Aujourd'hui, dans un contexte mondialisé il n'y a plus de frontières. Il faut donc que nos entreprises aient des managers de qualité puisque  l'objectif est d'avoir une compétitivité qui nous permette de survivre et de gagner les défis de cette économie localisée »</w:t>
      </w:r>
      <w:r w:rsidRPr="00345524">
        <w:rPr>
          <w:sz w:val="22"/>
          <w:szCs w:val="22"/>
        </w:rPr>
        <w:t xml:space="preserve"> a déclaré le ministre </w:t>
      </w:r>
      <w:proofErr w:type="spellStart"/>
      <w:r w:rsidRPr="00345524">
        <w:rPr>
          <w:sz w:val="22"/>
          <w:szCs w:val="22"/>
        </w:rPr>
        <w:t>BiendiMaganga</w:t>
      </w:r>
      <w:proofErr w:type="spellEnd"/>
      <w:r w:rsidRPr="00345524">
        <w:rPr>
          <w:sz w:val="22"/>
          <w:szCs w:val="22"/>
        </w:rPr>
        <w:t xml:space="preserve"> </w:t>
      </w:r>
      <w:proofErr w:type="spellStart"/>
      <w:r w:rsidRPr="00345524">
        <w:rPr>
          <w:sz w:val="22"/>
          <w:szCs w:val="22"/>
        </w:rPr>
        <w:t>Moussavou</w:t>
      </w:r>
      <w:proofErr w:type="spellEnd"/>
      <w:r w:rsidRPr="00345524">
        <w:rPr>
          <w:sz w:val="22"/>
          <w:szCs w:val="22"/>
        </w:rPr>
        <w:t xml:space="preserve">. </w:t>
      </w:r>
    </w:p>
    <w:p w:rsidR="00345524" w:rsidRDefault="00345524" w:rsidP="00345524">
      <w:pPr>
        <w:pStyle w:val="Standard"/>
        <w:jc w:val="both"/>
        <w:rPr>
          <w:sz w:val="22"/>
          <w:szCs w:val="22"/>
        </w:rPr>
      </w:pPr>
    </w:p>
    <w:p w:rsidR="00345524" w:rsidRPr="00345524" w:rsidRDefault="00345524" w:rsidP="00345524">
      <w:pPr>
        <w:pStyle w:val="Standard"/>
        <w:jc w:val="both"/>
        <w:rPr>
          <w:sz w:val="22"/>
          <w:szCs w:val="22"/>
        </w:rPr>
      </w:pPr>
      <w:r>
        <w:rPr>
          <w:sz w:val="22"/>
          <w:szCs w:val="22"/>
        </w:rPr>
        <w:t>*******************************************************************************</w:t>
      </w:r>
    </w:p>
    <w:p w:rsidR="00345524" w:rsidRDefault="00345524" w:rsidP="00CB6CBA">
      <w:pPr>
        <w:spacing w:after="0" w:line="240" w:lineRule="auto"/>
        <w:rPr>
          <w:rFonts w:ascii="Times New Roman" w:hAnsi="Times New Roman" w:cs="Times New Roman"/>
          <w:color w:val="000000"/>
          <w:shd w:val="clear" w:color="auto" w:fill="FFFFFF"/>
        </w:rPr>
      </w:pPr>
    </w:p>
    <w:p w:rsidR="00345524" w:rsidRDefault="00345524" w:rsidP="00CB6CBA">
      <w:pPr>
        <w:spacing w:after="0" w:line="240" w:lineRule="auto"/>
        <w:rPr>
          <w:rFonts w:ascii="Times New Roman" w:hAnsi="Times New Roman" w:cs="Times New Roman"/>
          <w:color w:val="000000"/>
          <w:shd w:val="clear" w:color="auto" w:fill="FFFFFF"/>
        </w:rPr>
      </w:pPr>
    </w:p>
    <w:p w:rsidR="001E5A84" w:rsidRDefault="001E5A84" w:rsidP="00CB6CBA">
      <w:pPr>
        <w:spacing w:after="0" w:line="240" w:lineRule="auto"/>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Cadre macroéconomique</w:t>
      </w:r>
    </w:p>
    <w:p w:rsidR="001E5A84" w:rsidRDefault="001E5A84" w:rsidP="00CB6CBA">
      <w:pPr>
        <w:spacing w:after="0" w:line="240" w:lineRule="auto"/>
        <w:rPr>
          <w:rFonts w:ascii="Times New Roman" w:hAnsi="Times New Roman" w:cs="Times New Roman"/>
          <w:color w:val="000000"/>
          <w:shd w:val="clear" w:color="auto" w:fill="FFFFFF"/>
        </w:rPr>
      </w:pPr>
    </w:p>
    <w:p w:rsidR="00CE1373" w:rsidRPr="001E5A84" w:rsidRDefault="00CE1373" w:rsidP="00CB6CBA">
      <w:pPr>
        <w:spacing w:after="0" w:line="240" w:lineRule="auto"/>
        <w:rPr>
          <w:rFonts w:ascii="Times New Roman" w:hAnsi="Times New Roman" w:cs="Times New Roman"/>
          <w:color w:val="000000"/>
          <w:shd w:val="clear" w:color="auto" w:fill="FFFFFF"/>
        </w:rPr>
      </w:pPr>
      <w:r w:rsidRPr="001E5A84">
        <w:rPr>
          <w:rFonts w:ascii="Times New Roman" w:hAnsi="Times New Roman" w:cs="Times New Roman"/>
          <w:b/>
          <w:color w:val="000000"/>
          <w:sz w:val="36"/>
          <w:szCs w:val="36"/>
          <w:shd w:val="clear" w:color="auto" w:fill="FFFFFF"/>
        </w:rPr>
        <w:t xml:space="preserve">La BEAC indique des signes de reprise en zone </w:t>
      </w:r>
      <w:proofErr w:type="spellStart"/>
      <w:r w:rsidRPr="001E5A84">
        <w:rPr>
          <w:rFonts w:ascii="Times New Roman" w:hAnsi="Times New Roman" w:cs="Times New Roman"/>
          <w:b/>
          <w:color w:val="000000"/>
          <w:sz w:val="36"/>
          <w:szCs w:val="36"/>
          <w:shd w:val="clear" w:color="auto" w:fill="FFFFFF"/>
        </w:rPr>
        <w:t>C</w:t>
      </w:r>
      <w:r w:rsidR="001E5A84">
        <w:rPr>
          <w:rFonts w:ascii="Times New Roman" w:hAnsi="Times New Roman" w:cs="Times New Roman"/>
          <w:b/>
          <w:color w:val="000000"/>
          <w:sz w:val="36"/>
          <w:szCs w:val="36"/>
          <w:shd w:val="clear" w:color="auto" w:fill="FFFFFF"/>
        </w:rPr>
        <w:t>emac</w:t>
      </w:r>
      <w:proofErr w:type="spellEnd"/>
      <w:r w:rsidRPr="001E5A84">
        <w:rPr>
          <w:rFonts w:ascii="Times New Roman" w:hAnsi="Times New Roman" w:cs="Times New Roman"/>
          <w:b/>
          <w:color w:val="000000"/>
          <w:sz w:val="36"/>
          <w:szCs w:val="36"/>
          <w:shd w:val="clear" w:color="auto" w:fill="FFFFFF"/>
        </w:rPr>
        <w:t xml:space="preserve"> en 2017</w:t>
      </w:r>
      <w:r w:rsidRPr="001E5A84">
        <w:rPr>
          <w:rFonts w:ascii="Times New Roman" w:hAnsi="Times New Roman" w:cs="Times New Roman"/>
          <w:b/>
          <w:color w:val="000000"/>
          <w:sz w:val="36"/>
          <w:szCs w:val="36"/>
        </w:rPr>
        <w:br/>
      </w:r>
      <w:r w:rsidRPr="001E5A84">
        <w:rPr>
          <w:rFonts w:ascii="Times New Roman" w:hAnsi="Times New Roman" w:cs="Times New Roman"/>
          <w:color w:val="000000"/>
        </w:rPr>
        <w:br/>
      </w:r>
      <w:r w:rsidRPr="001E5A84">
        <w:rPr>
          <w:rFonts w:ascii="Times New Roman" w:hAnsi="Times New Roman" w:cs="Times New Roman"/>
          <w:b/>
          <w:color w:val="000000"/>
          <w:shd w:val="clear" w:color="auto" w:fill="FFFFFF"/>
        </w:rPr>
        <w:t>Willy NDONG</w:t>
      </w:r>
      <w:r w:rsidRPr="001E5A84">
        <w:rPr>
          <w:rFonts w:ascii="Times New Roman" w:hAnsi="Times New Roman" w:cs="Times New Roman"/>
          <w:b/>
          <w:color w:val="000000"/>
        </w:rPr>
        <w:br/>
      </w:r>
      <w:r w:rsidRPr="001E5A84">
        <w:rPr>
          <w:rFonts w:ascii="Times New Roman" w:hAnsi="Times New Roman" w:cs="Times New Roman"/>
          <w:b/>
          <w:color w:val="000000"/>
          <w:shd w:val="clear" w:color="auto" w:fill="FFFFFF"/>
        </w:rPr>
        <w:t>Libreville/Gabon</w:t>
      </w:r>
      <w:r w:rsidRPr="001E5A84">
        <w:rPr>
          <w:rStyle w:val="apple-converted-space"/>
          <w:rFonts w:ascii="Times New Roman" w:hAnsi="Times New Roman" w:cs="Times New Roman"/>
          <w:b/>
          <w:color w:val="000000"/>
          <w:shd w:val="clear" w:color="auto" w:fill="FFFFFF"/>
        </w:rPr>
        <w:t> </w:t>
      </w:r>
      <w:r w:rsidRPr="001E5A84">
        <w:rPr>
          <w:rFonts w:ascii="Times New Roman" w:hAnsi="Times New Roman" w:cs="Times New Roman"/>
          <w:b/>
          <w:color w:val="000000"/>
        </w:rPr>
        <w:br/>
      </w:r>
      <w:r w:rsidRPr="001E5A84">
        <w:rPr>
          <w:rFonts w:ascii="Times New Roman" w:hAnsi="Times New Roman" w:cs="Times New Roman"/>
          <w:color w:val="000000"/>
        </w:rPr>
        <w:br/>
      </w:r>
      <w:r w:rsidRPr="001E5A84">
        <w:rPr>
          <w:rFonts w:ascii="Times New Roman" w:hAnsi="Times New Roman" w:cs="Times New Roman"/>
          <w:color w:val="000000"/>
          <w:shd w:val="clear" w:color="auto" w:fill="FFFFFF"/>
        </w:rPr>
        <w:t xml:space="preserve">LE gouverneur de la Banque des Etats de l'Afrique centrale (BEAC), le Tchadien Abbas </w:t>
      </w:r>
      <w:proofErr w:type="spellStart"/>
      <w:r w:rsidRPr="001E5A84">
        <w:rPr>
          <w:rFonts w:ascii="Times New Roman" w:hAnsi="Times New Roman" w:cs="Times New Roman"/>
          <w:color w:val="000000"/>
          <w:shd w:val="clear" w:color="auto" w:fill="FFFFFF"/>
        </w:rPr>
        <w:t>Mahamat</w:t>
      </w:r>
      <w:proofErr w:type="spellEnd"/>
      <w:r w:rsidRPr="001E5A84">
        <w:rPr>
          <w:rFonts w:ascii="Times New Roman" w:hAnsi="Times New Roman" w:cs="Times New Roman"/>
          <w:color w:val="000000"/>
          <w:shd w:val="clear" w:color="auto" w:fill="FFFFFF"/>
        </w:rPr>
        <w:t xml:space="preserve"> </w:t>
      </w:r>
      <w:proofErr w:type="spellStart"/>
      <w:r w:rsidRPr="001E5A84">
        <w:rPr>
          <w:rFonts w:ascii="Times New Roman" w:hAnsi="Times New Roman" w:cs="Times New Roman"/>
          <w:color w:val="000000"/>
          <w:shd w:val="clear" w:color="auto" w:fill="FFFFFF"/>
        </w:rPr>
        <w:t>Tolli</w:t>
      </w:r>
      <w:proofErr w:type="spellEnd"/>
      <w:r w:rsidRPr="001E5A84">
        <w:rPr>
          <w:rFonts w:ascii="Times New Roman" w:hAnsi="Times New Roman" w:cs="Times New Roman"/>
          <w:color w:val="000000"/>
          <w:shd w:val="clear" w:color="auto" w:fill="FFFFFF"/>
        </w:rPr>
        <w:t xml:space="preserve">, a présidé, le 9 mai dernier, à Yaoundé au siège de l'institution,  la première session annuelle du Comité de politique monétaire (CPM) de la Banque des États de l’Afrique centrale (BEAC). </w:t>
      </w:r>
    </w:p>
    <w:p w:rsidR="00CE1373" w:rsidRPr="001E5A84" w:rsidRDefault="00CE1373" w:rsidP="00CB6CBA">
      <w:pPr>
        <w:spacing w:after="0" w:line="240" w:lineRule="auto"/>
        <w:rPr>
          <w:rFonts w:ascii="Times New Roman" w:hAnsi="Times New Roman" w:cs="Times New Roman"/>
          <w:color w:val="000000"/>
          <w:shd w:val="clear" w:color="auto" w:fill="FFFFFF"/>
        </w:rPr>
      </w:pPr>
      <w:r w:rsidRPr="001E5A84">
        <w:rPr>
          <w:rFonts w:ascii="Times New Roman" w:hAnsi="Times New Roman" w:cs="Times New Roman"/>
          <w:color w:val="000000"/>
          <w:shd w:val="clear" w:color="auto" w:fill="FFFFFF"/>
        </w:rPr>
        <w:lastRenderedPageBreak/>
        <w:t>A cet effet,  le nouveau gouverneur de la BEAC s'est dit optimiste sur une reprise de la croissance économique  au sein de la Communauté économique et monétaire de l’Afrique centrale (</w:t>
      </w:r>
      <w:proofErr w:type="spellStart"/>
      <w:r w:rsidRPr="001E5A84">
        <w:rPr>
          <w:rFonts w:ascii="Times New Roman" w:hAnsi="Times New Roman" w:cs="Times New Roman"/>
          <w:color w:val="000000"/>
          <w:shd w:val="clear" w:color="auto" w:fill="FFFFFF"/>
        </w:rPr>
        <w:t>Cémac</w:t>
      </w:r>
      <w:proofErr w:type="spellEnd"/>
      <w:r w:rsidRPr="001E5A84">
        <w:rPr>
          <w:rFonts w:ascii="Times New Roman" w:hAnsi="Times New Roman" w:cs="Times New Roman"/>
          <w:color w:val="000000"/>
          <w:shd w:val="clear" w:color="auto" w:fill="FFFFFF"/>
        </w:rPr>
        <w:t xml:space="preserve">) en 2017, avec un taux de 1,6%. </w:t>
      </w:r>
    </w:p>
    <w:p w:rsidR="001E5A84" w:rsidRPr="001E5A84" w:rsidRDefault="00CE1373" w:rsidP="00CB6CBA">
      <w:pPr>
        <w:spacing w:after="0" w:line="240" w:lineRule="auto"/>
        <w:rPr>
          <w:rFonts w:ascii="Times New Roman" w:hAnsi="Times New Roman" w:cs="Times New Roman"/>
          <w:color w:val="000000"/>
          <w:shd w:val="clear" w:color="auto" w:fill="FFFFFF"/>
        </w:rPr>
      </w:pPr>
      <w:r w:rsidRPr="001E5A84">
        <w:rPr>
          <w:rFonts w:ascii="Times New Roman" w:hAnsi="Times New Roman" w:cs="Times New Roman"/>
          <w:color w:val="000000"/>
          <w:shd w:val="clear" w:color="auto" w:fill="FFFFFF"/>
        </w:rPr>
        <w:t xml:space="preserve">Selon lui, cette reprise de la croissance économique au sein de l'espace économique et monétaire de la sous-région, est principalement liée à la remontée des cours du pétrole brut et la mise en œuvre des réformes actées dans le Programme des réformes économiques et financières de la sous-région. Au cours de cette réunion, le Comité de politique monétaire a également observé une hausse de l’inflation à 2,6%, sous le seuil communautaire de 3%, et une amélioration dans la gestion des finances publiques, induisant un recul du déficit budgétaire base engagements, hors dons, à 3,2% du PIB.  </w:t>
      </w:r>
    </w:p>
    <w:p w:rsidR="001E5A84" w:rsidRPr="001E5A84" w:rsidRDefault="00CE1373" w:rsidP="00CB6CBA">
      <w:pPr>
        <w:spacing w:after="0" w:line="240" w:lineRule="auto"/>
        <w:rPr>
          <w:rFonts w:ascii="Times New Roman" w:hAnsi="Times New Roman" w:cs="Times New Roman"/>
          <w:color w:val="000000"/>
          <w:shd w:val="clear" w:color="auto" w:fill="FFFFFF"/>
        </w:rPr>
      </w:pPr>
      <w:r w:rsidRPr="001E5A84">
        <w:rPr>
          <w:rFonts w:ascii="Times New Roman" w:hAnsi="Times New Roman" w:cs="Times New Roman"/>
          <w:color w:val="000000"/>
          <w:shd w:val="clear" w:color="auto" w:fill="FFFFFF"/>
        </w:rPr>
        <w:t>Le Comité a également</w:t>
      </w:r>
      <w:r w:rsidR="001E5A84" w:rsidRPr="001E5A84">
        <w:rPr>
          <w:rFonts w:ascii="Times New Roman" w:hAnsi="Times New Roman" w:cs="Times New Roman"/>
          <w:color w:val="000000"/>
          <w:shd w:val="clear" w:color="auto" w:fill="FFFFFF"/>
        </w:rPr>
        <w:t xml:space="preserve"> noté</w:t>
      </w:r>
      <w:r w:rsidRPr="001E5A84">
        <w:rPr>
          <w:rFonts w:ascii="Times New Roman" w:hAnsi="Times New Roman" w:cs="Times New Roman"/>
          <w:color w:val="000000"/>
          <w:shd w:val="clear" w:color="auto" w:fill="FFFFFF"/>
        </w:rPr>
        <w:t xml:space="preserve"> </w:t>
      </w:r>
      <w:r w:rsidR="001E5A84" w:rsidRPr="001E5A84">
        <w:rPr>
          <w:rFonts w:ascii="Times New Roman" w:hAnsi="Times New Roman" w:cs="Times New Roman"/>
          <w:color w:val="000000"/>
          <w:shd w:val="clear" w:color="auto" w:fill="FFFFFF"/>
        </w:rPr>
        <w:t>u</w:t>
      </w:r>
      <w:r w:rsidRPr="001E5A84">
        <w:rPr>
          <w:rFonts w:ascii="Times New Roman" w:hAnsi="Times New Roman" w:cs="Times New Roman"/>
          <w:color w:val="000000"/>
          <w:shd w:val="clear" w:color="auto" w:fill="FFFFFF"/>
        </w:rPr>
        <w:t>ne nette diminution du déficit des transactions courantes, transferts publics inclus, à 8,2% du produit intérieur brut (PIB) ainsi qu’une remontée du taux de couverture extérieure de la monnaie à 64,8%, a été également signalée par ledit comité.</w:t>
      </w:r>
    </w:p>
    <w:p w:rsidR="001E5A84" w:rsidRPr="001E5A84" w:rsidRDefault="00CE1373" w:rsidP="00CB6CBA">
      <w:pPr>
        <w:spacing w:after="0" w:line="240" w:lineRule="auto"/>
        <w:rPr>
          <w:rFonts w:ascii="Times New Roman" w:hAnsi="Times New Roman" w:cs="Times New Roman"/>
          <w:color w:val="000000"/>
          <w:shd w:val="clear" w:color="auto" w:fill="FFFFFF"/>
        </w:rPr>
      </w:pPr>
      <w:r w:rsidRPr="001E5A84">
        <w:rPr>
          <w:rFonts w:ascii="Times New Roman" w:hAnsi="Times New Roman" w:cs="Times New Roman"/>
          <w:color w:val="000000"/>
          <w:shd w:val="clear" w:color="auto" w:fill="FFFFFF"/>
        </w:rPr>
        <w:t>Ces prévisions, observe-t-on, contrastent avec la sit</w:t>
      </w:r>
      <w:r w:rsidR="001E5A84" w:rsidRPr="001E5A84">
        <w:rPr>
          <w:rFonts w:ascii="Times New Roman" w:hAnsi="Times New Roman" w:cs="Times New Roman"/>
          <w:color w:val="000000"/>
          <w:shd w:val="clear" w:color="auto" w:fill="FFFFFF"/>
        </w:rPr>
        <w:t>uation connue l’année dernière,</w:t>
      </w:r>
      <w:r w:rsidR="001E5A84">
        <w:rPr>
          <w:rFonts w:ascii="Times New Roman" w:hAnsi="Times New Roman" w:cs="Times New Roman"/>
          <w:color w:val="000000"/>
          <w:shd w:val="clear" w:color="auto" w:fill="FFFFFF"/>
        </w:rPr>
        <w:t xml:space="preserve"> </w:t>
      </w:r>
      <w:r w:rsidRPr="001E5A84">
        <w:rPr>
          <w:rFonts w:ascii="Times New Roman" w:hAnsi="Times New Roman" w:cs="Times New Roman"/>
          <w:color w:val="000000"/>
          <w:shd w:val="clear" w:color="auto" w:fill="FFFFFF"/>
        </w:rPr>
        <w:t xml:space="preserve">caractérisée par un repli de la croissance à 0,2% contre 1,7% en 2015, un recul des tensions inflationnistes avec un taux revenant à 1,1%, contre 2,5% un an plus tôt, un creusement du déficit budgétaire, base engagements, hors dons, à 5,6% du PIB contre un déficit de 3,3% du PIB en 2015. </w:t>
      </w:r>
    </w:p>
    <w:p w:rsidR="00CE1373" w:rsidRDefault="00CE1373" w:rsidP="00CB6CBA">
      <w:pPr>
        <w:spacing w:after="0" w:line="240" w:lineRule="auto"/>
        <w:rPr>
          <w:rFonts w:ascii="Times New Roman" w:hAnsi="Times New Roman" w:cs="Times New Roman"/>
          <w:color w:val="000000"/>
          <w:shd w:val="clear" w:color="auto" w:fill="FFFFFF"/>
        </w:rPr>
      </w:pPr>
      <w:r w:rsidRPr="001E5A84">
        <w:rPr>
          <w:rFonts w:ascii="Times New Roman" w:hAnsi="Times New Roman" w:cs="Times New Roman"/>
          <w:color w:val="000000"/>
          <w:shd w:val="clear" w:color="auto" w:fill="FFFFFF"/>
        </w:rPr>
        <w:t>En 2016, du fait des performances défavorables du secteur pétrolier, combinées aux coûts économiques du maintien de la sécurité dans certains pays, le CPM avait noté une légère diminution du déficit des transactions courantes, revenu de 12,2% en 2015 à 11,7% du PIB en 2016, ainsi qu’une baisse du taux de couverture extérieure de la monnaie à 56,8% en décembre, supérieur</w:t>
      </w:r>
      <w:r w:rsidR="001E5A84" w:rsidRPr="001E5A84">
        <w:rPr>
          <w:rFonts w:ascii="Times New Roman" w:hAnsi="Times New Roman" w:cs="Times New Roman"/>
          <w:color w:val="000000"/>
          <w:shd w:val="clear" w:color="auto" w:fill="FFFFFF"/>
        </w:rPr>
        <w:t>e</w:t>
      </w:r>
      <w:r w:rsidRPr="001E5A84">
        <w:rPr>
          <w:rFonts w:ascii="Times New Roman" w:hAnsi="Times New Roman" w:cs="Times New Roman"/>
          <w:color w:val="000000"/>
          <w:shd w:val="clear" w:color="auto" w:fill="FFFFFF"/>
        </w:rPr>
        <w:t xml:space="preserve"> à la norme statutaire de 20%.</w:t>
      </w:r>
    </w:p>
    <w:p w:rsidR="001E5A84" w:rsidRDefault="001E5A84" w:rsidP="00CB6CBA">
      <w:pPr>
        <w:spacing w:after="0" w:line="240" w:lineRule="auto"/>
        <w:rPr>
          <w:rFonts w:ascii="Times New Roman" w:hAnsi="Times New Roman" w:cs="Times New Roman"/>
          <w:color w:val="000000"/>
          <w:shd w:val="clear" w:color="auto" w:fill="FFFFFF"/>
        </w:rPr>
      </w:pPr>
    </w:p>
    <w:p w:rsidR="001E5A84" w:rsidRPr="001E5A84" w:rsidRDefault="001E5A84" w:rsidP="00CB6CBA">
      <w:pPr>
        <w:spacing w:after="0" w:line="240" w:lineRule="auto"/>
        <w:rPr>
          <w:rFonts w:ascii="Times New Roman" w:hAnsi="Times New Roman" w:cs="Times New Roman"/>
        </w:rPr>
      </w:pPr>
      <w:r>
        <w:rPr>
          <w:rFonts w:ascii="Times New Roman" w:hAnsi="Times New Roman" w:cs="Times New Roman"/>
          <w:color w:val="000000"/>
          <w:shd w:val="clear" w:color="auto" w:fill="FFFFFF"/>
        </w:rPr>
        <w:t>**********************************************************************************</w:t>
      </w:r>
    </w:p>
    <w:p w:rsidR="00CE1373" w:rsidRDefault="00CE1373" w:rsidP="00CB6CBA">
      <w:pPr>
        <w:spacing w:after="0" w:line="240" w:lineRule="auto"/>
        <w:rPr>
          <w:rFonts w:ascii="Times New Roman" w:hAnsi="Times New Roman" w:cs="Times New Roman"/>
        </w:rPr>
      </w:pPr>
    </w:p>
    <w:p w:rsidR="00CE1373" w:rsidRDefault="00CE1373" w:rsidP="00CB6CBA">
      <w:pPr>
        <w:spacing w:after="0" w:line="240" w:lineRule="auto"/>
        <w:rPr>
          <w:rFonts w:ascii="Times New Roman" w:hAnsi="Times New Roman" w:cs="Times New Roman"/>
        </w:rPr>
      </w:pPr>
    </w:p>
    <w:p w:rsidR="00CB6CBA" w:rsidRPr="00653596" w:rsidRDefault="00CB6CBA" w:rsidP="00CB6CBA">
      <w:pPr>
        <w:spacing w:after="0" w:line="240" w:lineRule="auto"/>
        <w:rPr>
          <w:rFonts w:ascii="Times New Roman" w:hAnsi="Times New Roman" w:cs="Times New Roman"/>
        </w:rPr>
      </w:pPr>
      <w:r>
        <w:rPr>
          <w:rFonts w:ascii="Times New Roman" w:hAnsi="Times New Roman" w:cs="Times New Roman"/>
        </w:rPr>
        <w:t>Relations économiques France/Gabon</w:t>
      </w:r>
    </w:p>
    <w:p w:rsidR="00CB6CBA" w:rsidRPr="009B12D1" w:rsidRDefault="00CB6CBA" w:rsidP="00CB6CBA">
      <w:pPr>
        <w:spacing w:after="0"/>
        <w:rPr>
          <w:rFonts w:ascii="Times New Roman" w:hAnsi="Times New Roman" w:cs="Times New Roman"/>
        </w:rPr>
      </w:pPr>
      <w:r w:rsidRPr="009B12D1">
        <w:rPr>
          <w:rFonts w:ascii="Times New Roman" w:hAnsi="Times New Roman" w:cs="Times New Roman"/>
        </w:rPr>
        <w:t> </w:t>
      </w:r>
    </w:p>
    <w:p w:rsidR="00CB6CBA" w:rsidRPr="001E5A84" w:rsidRDefault="00CB6CBA" w:rsidP="001E5A84">
      <w:pPr>
        <w:spacing w:line="240" w:lineRule="auto"/>
        <w:rPr>
          <w:rFonts w:ascii="Times New Roman" w:hAnsi="Times New Roman" w:cs="Times New Roman"/>
          <w:b/>
          <w:sz w:val="36"/>
          <w:szCs w:val="36"/>
        </w:rPr>
      </w:pPr>
      <w:r w:rsidRPr="001E5A84">
        <w:rPr>
          <w:rFonts w:ascii="Times New Roman" w:hAnsi="Times New Roman" w:cs="Times New Roman"/>
          <w:b/>
          <w:sz w:val="36"/>
          <w:szCs w:val="36"/>
        </w:rPr>
        <w:t>Un excédent commercial de 207 milliards de francs en 2016</w:t>
      </w:r>
    </w:p>
    <w:p w:rsidR="00CB6CBA" w:rsidRPr="00CE1373" w:rsidRDefault="00CB6CBA" w:rsidP="00CB6CBA">
      <w:pPr>
        <w:spacing w:after="0" w:line="240" w:lineRule="auto"/>
        <w:rPr>
          <w:rFonts w:ascii="Times New Roman" w:hAnsi="Times New Roman" w:cs="Times New Roman"/>
          <w:b/>
        </w:rPr>
      </w:pPr>
      <w:r w:rsidRPr="00CE1373">
        <w:rPr>
          <w:rFonts w:ascii="Times New Roman" w:hAnsi="Times New Roman" w:cs="Times New Roman"/>
          <w:b/>
        </w:rPr>
        <w:t>MSM</w:t>
      </w:r>
    </w:p>
    <w:p w:rsidR="00CB6CBA" w:rsidRPr="00CE1373" w:rsidRDefault="00CB6CBA" w:rsidP="00CB6CBA">
      <w:pPr>
        <w:spacing w:after="0" w:line="240" w:lineRule="auto"/>
        <w:rPr>
          <w:rFonts w:ascii="Times New Roman" w:hAnsi="Times New Roman" w:cs="Times New Roman"/>
          <w:b/>
        </w:rPr>
      </w:pPr>
      <w:r w:rsidRPr="00CE1373">
        <w:rPr>
          <w:rFonts w:ascii="Times New Roman" w:hAnsi="Times New Roman" w:cs="Times New Roman"/>
          <w:b/>
        </w:rPr>
        <w:t>Libreville/Gabon</w:t>
      </w:r>
    </w:p>
    <w:p w:rsidR="00CB6CBA" w:rsidRDefault="00CB6CBA" w:rsidP="00CB6CBA">
      <w:pPr>
        <w:spacing w:after="0" w:line="240" w:lineRule="auto"/>
        <w:rPr>
          <w:rFonts w:ascii="Times New Roman" w:hAnsi="Times New Roman" w:cs="Times New Roman"/>
        </w:rPr>
      </w:pPr>
    </w:p>
    <w:p w:rsidR="00CB6CBA" w:rsidRDefault="00CB6CBA" w:rsidP="00CB6CBA">
      <w:pPr>
        <w:spacing w:after="0" w:line="240" w:lineRule="auto"/>
        <w:rPr>
          <w:rFonts w:ascii="Times New Roman" w:hAnsi="Times New Roman" w:cs="Times New Roman"/>
        </w:rPr>
      </w:pPr>
      <w:r>
        <w:rPr>
          <w:rFonts w:ascii="Times New Roman" w:hAnsi="Times New Roman" w:cs="Times New Roman"/>
        </w:rPr>
        <w:t xml:space="preserve">Selon le dernier rapport du Service économique de France en Afrique centrale, la France a enregistré un excédent commercial de 316 millions d’euros en 2016 </w:t>
      </w:r>
      <w:r w:rsidRPr="00784035">
        <w:rPr>
          <w:rFonts w:ascii="Times New Roman" w:hAnsi="Times New Roman" w:cs="Times New Roman"/>
        </w:rPr>
        <w:t>(207 milliards de francs),</w:t>
      </w:r>
      <w:r>
        <w:rPr>
          <w:rFonts w:ascii="Times New Roman" w:hAnsi="Times New Roman" w:cs="Times New Roman"/>
        </w:rPr>
        <w:t xml:space="preserve"> quoiqu’en baisse de 14 % par rapport à 2015.</w:t>
      </w:r>
    </w:p>
    <w:p w:rsidR="00CB6CBA" w:rsidRDefault="00CB6CBA" w:rsidP="00CB6CBA">
      <w:pPr>
        <w:spacing w:after="0" w:line="240" w:lineRule="auto"/>
        <w:rPr>
          <w:rFonts w:ascii="Times New Roman" w:hAnsi="Times New Roman" w:cs="Times New Roman"/>
        </w:rPr>
      </w:pPr>
      <w:r>
        <w:rPr>
          <w:rFonts w:ascii="Times New Roman" w:hAnsi="Times New Roman" w:cs="Times New Roman"/>
        </w:rPr>
        <w:t xml:space="preserve">Frappé par une réduction significative des commandes de l’Etat et des entreprises, la France a subi une série de baisse significative au niveau de ses différentes opérations de vente. Notamment en qui concerne les Produits industriels </w:t>
      </w:r>
      <w:proofErr w:type="gramStart"/>
      <w:r>
        <w:rPr>
          <w:rFonts w:ascii="Times New Roman" w:hAnsi="Times New Roman" w:cs="Times New Roman"/>
        </w:rPr>
        <w:t>( -</w:t>
      </w:r>
      <w:proofErr w:type="gramEnd"/>
      <w:r>
        <w:rPr>
          <w:rFonts w:ascii="Times New Roman" w:hAnsi="Times New Roman" w:cs="Times New Roman"/>
        </w:rPr>
        <w:t>10.6 %) ; les Services métallurgiques et métalliques (-41.8%) ; les Equipement mécaniques et informatiques (-193%) ; et l’Agroalimentaire  (-9.5%).</w:t>
      </w:r>
    </w:p>
    <w:p w:rsidR="00CB6CBA" w:rsidRDefault="00CB6CBA" w:rsidP="00CB6CBA">
      <w:pPr>
        <w:spacing w:after="0" w:line="240" w:lineRule="auto"/>
        <w:rPr>
          <w:rFonts w:ascii="Times New Roman" w:hAnsi="Times New Roman" w:cs="Times New Roman"/>
        </w:rPr>
      </w:pPr>
      <w:r>
        <w:rPr>
          <w:rFonts w:ascii="Times New Roman" w:hAnsi="Times New Roman" w:cs="Times New Roman"/>
        </w:rPr>
        <w:t>Porté par la bonne tenue du secteur forestier, les importations ont, par contre, connu une hausse significative de 31.8 % en 2016 contre une contraction de 11.7 % en 2015.</w:t>
      </w:r>
    </w:p>
    <w:p w:rsidR="00CB6CBA" w:rsidRDefault="00CB6CBA" w:rsidP="00CB6CBA">
      <w:pPr>
        <w:pBdr>
          <w:bottom w:val="dotted" w:sz="24" w:space="1" w:color="auto"/>
        </w:pBdr>
        <w:rPr>
          <w:rFonts w:ascii="Times New Roman" w:hAnsi="Times New Roman" w:cs="Times New Roman"/>
        </w:rPr>
      </w:pPr>
      <w:r w:rsidRPr="00CB6CBA">
        <w:rPr>
          <w:rFonts w:ascii="Times New Roman" w:hAnsi="Times New Roman" w:cs="Times New Roman"/>
        </w:rPr>
        <w:t>Le Gabon est le 8ème client de l’Hexagone en Afrique subsaharienne, derrière l’Ethiopie.</w:t>
      </w:r>
    </w:p>
    <w:p w:rsidR="00345524" w:rsidRPr="00CB6CBA" w:rsidRDefault="00345524" w:rsidP="00CB6CBA">
      <w:pPr>
        <w:rPr>
          <w:rFonts w:ascii="Times New Roman" w:hAnsi="Times New Roman" w:cs="Times New Roman"/>
        </w:rPr>
      </w:pPr>
    </w:p>
    <w:p w:rsidR="00CB6CBA" w:rsidRDefault="00CB6CBA" w:rsidP="00CB6CBA">
      <w:pPr>
        <w:spacing w:after="0" w:line="240" w:lineRule="auto"/>
        <w:rPr>
          <w:rFonts w:ascii="Times New Roman" w:hAnsi="Times New Roman" w:cs="Times New Roman"/>
        </w:rPr>
      </w:pPr>
    </w:p>
    <w:p w:rsidR="00336D08" w:rsidRDefault="00336D08"/>
    <w:sectPr w:rsidR="00336D08" w:rsidSect="00336D0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B6CBA"/>
    <w:rsid w:val="001E5A84"/>
    <w:rsid w:val="00336D08"/>
    <w:rsid w:val="00345524"/>
    <w:rsid w:val="00B059A0"/>
    <w:rsid w:val="00CB6CBA"/>
    <w:rsid w:val="00CE137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CB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CE1373"/>
  </w:style>
  <w:style w:type="paragraph" w:customStyle="1" w:styleId="Standard">
    <w:name w:val="Standard"/>
    <w:rsid w:val="00345524"/>
    <w:pPr>
      <w:widowControl w:val="0"/>
      <w:suppressAutoHyphens/>
      <w:autoSpaceDN w:val="0"/>
      <w:spacing w:after="0" w:line="240" w:lineRule="auto"/>
      <w:textAlignment w:val="baseline"/>
    </w:pPr>
    <w:rPr>
      <w:rFonts w:ascii="Times New Roman" w:eastAsia="Arial" w:hAnsi="Times New Roman" w:cs="Tahoma"/>
      <w:kern w:val="3"/>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2</Pages>
  <Words>905</Words>
  <Characters>4898</Characters>
  <Application>Microsoft Office Word</Application>
  <DocSecurity>0</DocSecurity>
  <Lines>89</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2017-05-11T07:02:00Z</dcterms:created>
  <dcterms:modified xsi:type="dcterms:W3CDTF">2017-05-12T08:48:00Z</dcterms:modified>
</cp:coreProperties>
</file>